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9DA" w:rsidRPr="00CC15AD" w:rsidRDefault="00CC15AD" w:rsidP="00CC15AD">
      <w:pPr>
        <w:jc w:val="center"/>
        <w:rPr>
          <w:b/>
        </w:rPr>
      </w:pPr>
      <w:r w:rsidRPr="00CC15AD">
        <w:rPr>
          <w:b/>
        </w:rPr>
        <w:t xml:space="preserve">Отрывки из трагедии </w:t>
      </w:r>
      <w:proofErr w:type="spellStart"/>
      <w:r w:rsidRPr="00CC15AD">
        <w:rPr>
          <w:b/>
        </w:rPr>
        <w:t>А.С.Пушкина</w:t>
      </w:r>
      <w:proofErr w:type="spellEnd"/>
      <w:r w:rsidRPr="00CC15AD">
        <w:rPr>
          <w:b/>
        </w:rPr>
        <w:t xml:space="preserve"> «Борис Годунов»</w:t>
      </w:r>
    </w:p>
    <w:p w:rsidR="00CC15AD" w:rsidRPr="00CC15AD" w:rsidRDefault="00CC15AD" w:rsidP="00CC15AD">
      <w:r w:rsidRPr="00CC15AD">
        <w:t>– Приезжайте,</w:t>
      </w:r>
    </w:p>
    <w:p w:rsidR="00CC15AD" w:rsidRPr="00CC15AD" w:rsidRDefault="00CC15AD" w:rsidP="00CC15AD">
      <w:r w:rsidRPr="00CC15AD">
        <w:t xml:space="preserve">Ты, Трубецкой, и ты, </w:t>
      </w:r>
      <w:proofErr w:type="spellStart"/>
      <w:r w:rsidRPr="00CC15AD">
        <w:t>Басманов</w:t>
      </w:r>
      <w:proofErr w:type="spellEnd"/>
      <w:r w:rsidRPr="00CC15AD">
        <w:t>: </w:t>
      </w:r>
      <w:r w:rsidRPr="00CC15AD">
        <w:rPr>
          <w:iCs/>
        </w:rPr>
        <w:t>помочь</w:t>
      </w:r>
    </w:p>
    <w:p w:rsidR="00CC15AD" w:rsidRPr="00CC15AD" w:rsidRDefault="00CC15AD" w:rsidP="00CC15AD">
      <w:proofErr w:type="gramStart"/>
      <w:r w:rsidRPr="00CC15AD">
        <w:t>Нужна</w:t>
      </w:r>
      <w:proofErr w:type="gramEnd"/>
      <w:r w:rsidRPr="00CC15AD">
        <w:t xml:space="preserve"> моим усердным </w:t>
      </w:r>
      <w:r w:rsidRPr="00CC15AD">
        <w:rPr>
          <w:iCs/>
        </w:rPr>
        <w:t>воеводам</w:t>
      </w:r>
      <w:r w:rsidRPr="00CC15AD">
        <w:t>.</w:t>
      </w:r>
    </w:p>
    <w:p w:rsidR="00CC15AD" w:rsidRPr="00CC15AD" w:rsidRDefault="00CC15AD" w:rsidP="00CC15AD">
      <w:r w:rsidRPr="00CC15AD">
        <w:t>Бунтовщиком Чернигов осажден.</w:t>
      </w:r>
    </w:p>
    <w:p w:rsidR="00CC15AD" w:rsidRPr="00CC15AD" w:rsidRDefault="00CC15AD" w:rsidP="00CC15AD">
      <w:r w:rsidRPr="00CC15AD">
        <w:t>Спасайте </w:t>
      </w:r>
      <w:r w:rsidRPr="00CC15AD">
        <w:rPr>
          <w:iCs/>
        </w:rPr>
        <w:t>град</w:t>
      </w:r>
      <w:r w:rsidRPr="00CC15AD">
        <w:t> и </w:t>
      </w:r>
      <w:r w:rsidRPr="00CC15AD">
        <w:rPr>
          <w:iCs/>
        </w:rPr>
        <w:t>граждан.</w:t>
      </w:r>
    </w:p>
    <w:p w:rsidR="00CC15AD" w:rsidRPr="00CC15AD" w:rsidRDefault="00CC15AD" w:rsidP="00CC15AD">
      <w:pPr>
        <w:ind w:left="2124"/>
        <w:rPr>
          <w:i/>
        </w:rPr>
      </w:pPr>
      <w:r w:rsidRPr="00CC15AD">
        <w:rPr>
          <w:i/>
        </w:rPr>
        <w:t>(Царская дума; царь.)</w:t>
      </w:r>
    </w:p>
    <w:p w:rsidR="00CC15AD" w:rsidRDefault="00CC15AD" w:rsidP="00CC15AD"/>
    <w:p w:rsidR="00CC15AD" w:rsidRPr="00CC15AD" w:rsidRDefault="00CC15AD" w:rsidP="00CC15AD">
      <w:r w:rsidRPr="00CC15AD">
        <w:t>Так точно </w:t>
      </w:r>
      <w:r w:rsidRPr="00CC15AD">
        <w:rPr>
          <w:iCs/>
        </w:rPr>
        <w:t>дьяк</w:t>
      </w:r>
      <w:r w:rsidRPr="00CC15AD">
        <w:t>, в </w:t>
      </w:r>
      <w:r w:rsidRPr="00CC15AD">
        <w:rPr>
          <w:iCs/>
        </w:rPr>
        <w:t>приказах </w:t>
      </w:r>
      <w:r w:rsidRPr="00CC15AD">
        <w:t>поседелый,</w:t>
      </w:r>
    </w:p>
    <w:p w:rsidR="00CC15AD" w:rsidRPr="00CC15AD" w:rsidRDefault="00CC15AD" w:rsidP="00CC15AD">
      <w:r w:rsidRPr="00CC15AD">
        <w:t>Спокойно </w:t>
      </w:r>
      <w:r w:rsidRPr="00CC15AD">
        <w:rPr>
          <w:iCs/>
        </w:rPr>
        <w:t>зрит</w:t>
      </w:r>
      <w:r w:rsidRPr="00CC15AD">
        <w:t> на правых и виновных,</w:t>
      </w:r>
    </w:p>
    <w:p w:rsidR="00CC15AD" w:rsidRPr="00CC15AD" w:rsidRDefault="00CC15AD" w:rsidP="00CC15AD">
      <w:r w:rsidRPr="00CC15AD">
        <w:t>Добру и злу внимая равнодушно,</w:t>
      </w:r>
    </w:p>
    <w:p w:rsidR="00CC15AD" w:rsidRPr="00CC15AD" w:rsidRDefault="00CC15AD" w:rsidP="00CC15AD">
      <w:r w:rsidRPr="00CC15AD">
        <w:t>Не </w:t>
      </w:r>
      <w:r w:rsidRPr="00CC15AD">
        <w:rPr>
          <w:iCs/>
        </w:rPr>
        <w:t>ведая</w:t>
      </w:r>
      <w:r w:rsidRPr="00CC15AD">
        <w:t> ни жалости, ни гнева.</w:t>
      </w:r>
    </w:p>
    <w:p w:rsidR="00CC15AD" w:rsidRPr="00CC15AD" w:rsidRDefault="00CC15AD" w:rsidP="00CC15AD">
      <w:pPr>
        <w:ind w:left="2124"/>
        <w:rPr>
          <w:i/>
        </w:rPr>
      </w:pPr>
      <w:r w:rsidRPr="00CC15AD">
        <w:rPr>
          <w:i/>
        </w:rPr>
        <w:t xml:space="preserve">(Келья </w:t>
      </w:r>
      <w:proofErr w:type="gramStart"/>
      <w:r w:rsidRPr="00CC15AD">
        <w:rPr>
          <w:i/>
        </w:rPr>
        <w:t>в</w:t>
      </w:r>
      <w:proofErr w:type="gramEnd"/>
      <w:r w:rsidRPr="00CC15AD">
        <w:rPr>
          <w:i/>
        </w:rPr>
        <w:t xml:space="preserve"> </w:t>
      </w:r>
      <w:proofErr w:type="gramStart"/>
      <w:r w:rsidRPr="00CC15AD">
        <w:rPr>
          <w:i/>
        </w:rPr>
        <w:t>Чудовом</w:t>
      </w:r>
      <w:proofErr w:type="gramEnd"/>
      <w:r w:rsidRPr="00CC15AD">
        <w:rPr>
          <w:i/>
        </w:rPr>
        <w:t xml:space="preserve"> монастыре; Григорий.)</w:t>
      </w:r>
    </w:p>
    <w:p w:rsidR="00CC15AD" w:rsidRDefault="00CC15AD" w:rsidP="00CC15AD"/>
    <w:p w:rsidR="00CC15AD" w:rsidRPr="00CC15AD" w:rsidRDefault="00CC15AD" w:rsidP="00CC15AD">
      <w:r w:rsidRPr="00CC15AD">
        <w:t>Как хорошо! Вот сладкий плод ученья!</w:t>
      </w:r>
    </w:p>
    <w:p w:rsidR="00CC15AD" w:rsidRPr="00CC15AD" w:rsidRDefault="00CC15AD" w:rsidP="00CC15AD">
      <w:r w:rsidRPr="00CC15AD">
        <w:t>Как с облаков ты можешь </w:t>
      </w:r>
      <w:r w:rsidRPr="00CC15AD">
        <w:rPr>
          <w:iCs/>
        </w:rPr>
        <w:t>обозреть</w:t>
      </w:r>
    </w:p>
    <w:p w:rsidR="00CC15AD" w:rsidRPr="00CC15AD" w:rsidRDefault="00CC15AD" w:rsidP="00CC15AD">
      <w:r w:rsidRPr="00CC15AD">
        <w:t>Все </w:t>
      </w:r>
      <w:r w:rsidRPr="00CC15AD">
        <w:rPr>
          <w:iCs/>
        </w:rPr>
        <w:t>царство вдруг</w:t>
      </w:r>
      <w:r w:rsidRPr="00CC15AD">
        <w:t>: границы, грады, реки.</w:t>
      </w:r>
    </w:p>
    <w:p w:rsidR="00CC15AD" w:rsidRPr="00CC15AD" w:rsidRDefault="00CC15AD" w:rsidP="00CC15AD">
      <w:pPr>
        <w:ind w:left="2124"/>
        <w:rPr>
          <w:i/>
        </w:rPr>
      </w:pPr>
      <w:r w:rsidRPr="00CC15AD">
        <w:rPr>
          <w:i/>
        </w:rPr>
        <w:t>(Царские палаты; царь.)</w:t>
      </w:r>
    </w:p>
    <w:p w:rsidR="00CC15AD" w:rsidRDefault="00CC15AD">
      <w:bookmarkStart w:id="0" w:name="_GoBack"/>
      <w:bookmarkEnd w:id="0"/>
    </w:p>
    <w:sectPr w:rsidR="00CC1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5AD"/>
    <w:rsid w:val="00CC15AD"/>
    <w:rsid w:val="00D2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443</Characters>
  <Application>Microsoft Office Word</Application>
  <DocSecurity>0</DocSecurity>
  <Lines>3</Lines>
  <Paragraphs>1</Paragraphs>
  <ScaleCrop>false</ScaleCrop>
  <Company>SPecialiST RePack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2016-08-11T12:15:00Z</dcterms:created>
  <dcterms:modified xsi:type="dcterms:W3CDTF">2016-08-11T12:23:00Z</dcterms:modified>
</cp:coreProperties>
</file>