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B0" w:rsidRPr="00961060" w:rsidRDefault="00961060" w:rsidP="003B4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060">
        <w:rPr>
          <w:rFonts w:ascii="Times New Roman" w:hAnsi="Times New Roman" w:cs="Times New Roman"/>
          <w:sz w:val="28"/>
          <w:szCs w:val="28"/>
        </w:rPr>
        <w:t>Уравнения</w:t>
      </w:r>
      <w:r w:rsidR="003B4BD2">
        <w:rPr>
          <w:rFonts w:ascii="Times New Roman" w:hAnsi="Times New Roman" w:cs="Times New Roman"/>
          <w:sz w:val="28"/>
          <w:szCs w:val="28"/>
        </w:rPr>
        <w:t xml:space="preserve"> кривой Уатта</w:t>
      </w:r>
    </w:p>
    <w:p w:rsidR="00961060" w:rsidRDefault="00961060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  <w:r w:rsidRPr="009610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Две окружности имеют одинаковый радиус </w:t>
      </w:r>
      <w:r w:rsidRPr="00961060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  <w:lang w:val="en-US"/>
        </w:rPr>
        <w:t>r</w:t>
      </w:r>
      <w:r w:rsidRPr="009610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их центры расположены в точках (</w:t>
      </w:r>
      <w:r w:rsidRPr="0096106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sym w:font="Symbol" w:char="F0B1"/>
      </w:r>
      <w:r w:rsidRPr="0096106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en-US"/>
        </w:rPr>
        <w:t>a</w:t>
      </w:r>
      <w:r w:rsidRPr="0096106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, 0</w:t>
      </w:r>
      <w:r w:rsidRPr="009610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 Длина отрезка составляет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961060">
        <w:rPr>
          <w:rStyle w:val="mwe-math-mathml-inline"/>
          <w:rFonts w:ascii="Times New Roman" w:hAnsi="Times New Roman" w:cs="Times New Roman"/>
          <w:b/>
          <w:vanish/>
          <w:color w:val="252525"/>
          <w:sz w:val="28"/>
          <w:szCs w:val="28"/>
          <w:shd w:val="clear" w:color="auto" w:fill="FFFFFF"/>
        </w:rPr>
        <w:t>2c</w:t>
      </w:r>
      <w:r w:rsidRPr="0096106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961060" w:rsidRPr="003B4BD2" w:rsidRDefault="00961060" w:rsidP="003B4BD2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3B4BD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прямоугольных координатах: </w:t>
      </w:r>
    </w:p>
    <w:p w:rsidR="00961060" w:rsidRDefault="00961060" w:rsidP="0096106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4k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3B4BD2" w:rsidRPr="003B4BD2" w:rsidRDefault="003B4BD2" w:rsidP="003B4BD2">
      <w:pPr>
        <w:pStyle w:val="a6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B4BD2">
        <w:rPr>
          <w:rFonts w:ascii="Times New Roman" w:eastAsiaTheme="minorEastAsia" w:hAnsi="Times New Roman" w:cs="Times New Roman"/>
          <w:sz w:val="28"/>
          <w:szCs w:val="28"/>
        </w:rPr>
        <w:t>в полярных координатах:</w:t>
      </w:r>
    </w:p>
    <w:p w:rsidR="003B4BD2" w:rsidRPr="003B4BD2" w:rsidRDefault="003B4BD2" w:rsidP="00961060">
      <w:pPr>
        <w:rPr>
          <w:oMath/>
          <w:rFonts w:ascii="Cambria Math" w:hAnsi="Cambria Math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θ±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θ</m:t>
                          </m:r>
                        </m:e>
                      </m:rad>
                    </m:e>
                  </m:func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sectPr w:rsidR="003B4BD2" w:rsidRPr="003B4BD2" w:rsidSect="00D3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826"/>
    <w:multiLevelType w:val="hybridMultilevel"/>
    <w:tmpl w:val="4A26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51D6"/>
    <w:multiLevelType w:val="hybridMultilevel"/>
    <w:tmpl w:val="6894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44547"/>
    <w:multiLevelType w:val="hybridMultilevel"/>
    <w:tmpl w:val="36C0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60"/>
    <w:rsid w:val="003B4BD2"/>
    <w:rsid w:val="00961060"/>
    <w:rsid w:val="00D3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10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1060"/>
  </w:style>
  <w:style w:type="character" w:customStyle="1" w:styleId="mwe-math-mathml-inline">
    <w:name w:val="mwe-math-mathml-inline"/>
    <w:basedOn w:val="a0"/>
    <w:rsid w:val="00961060"/>
  </w:style>
  <w:style w:type="paragraph" w:styleId="a6">
    <w:name w:val="List Paragraph"/>
    <w:basedOn w:val="a"/>
    <w:uiPriority w:val="34"/>
    <w:qFormat/>
    <w:rsid w:val="0096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2016-11-03T14:34:00Z</dcterms:created>
  <dcterms:modified xsi:type="dcterms:W3CDTF">2016-11-03T14:55:00Z</dcterms:modified>
</cp:coreProperties>
</file>